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ind w:left="0" w:firstLine="0"/>
        <w:jc w:val="left"/>
        <w:rPr>
          <w:b w:val="1"/>
          <w:sz w:val="24"/>
          <w:szCs w:val="24"/>
        </w:rPr>
      </w:pPr>
      <w:r w:rsidDel="00000000" w:rsidR="00000000" w:rsidRPr="00000000">
        <w:rPr>
          <w:rtl w:val="0"/>
        </w:rPr>
      </w:r>
    </w:p>
    <w:p w:rsidR="00000000" w:rsidDel="00000000" w:rsidP="00000000" w:rsidRDefault="00000000" w:rsidRPr="00000000" w14:paraId="00000005">
      <w:pPr>
        <w:ind w:left="720" w:firstLine="0"/>
        <w:jc w:val="center"/>
        <w:rPr>
          <w:b w:val="1"/>
          <w:sz w:val="24"/>
          <w:szCs w:val="24"/>
        </w:rPr>
      </w:pPr>
      <w:r w:rsidDel="00000000" w:rsidR="00000000" w:rsidRPr="00000000">
        <w:rPr>
          <w:b w:val="1"/>
          <w:sz w:val="24"/>
          <w:szCs w:val="24"/>
          <w:rtl w:val="0"/>
        </w:rPr>
        <w:t xml:space="preserve">LUCE LA </w:t>
      </w:r>
      <w:r w:rsidDel="00000000" w:rsidR="00000000" w:rsidRPr="00000000">
        <w:rPr>
          <w:b w:val="1"/>
          <w:i w:val="1"/>
          <w:sz w:val="24"/>
          <w:szCs w:val="24"/>
          <w:rtl w:val="0"/>
        </w:rPr>
        <w:t xml:space="preserve">PONYTAIL</w:t>
      </w:r>
      <w:r w:rsidDel="00000000" w:rsidR="00000000" w:rsidRPr="00000000">
        <w:rPr>
          <w:b w:val="1"/>
          <w:sz w:val="24"/>
          <w:szCs w:val="24"/>
          <w:rtl w:val="0"/>
        </w:rPr>
        <w:t xml:space="preserve"> MÁS SEXY DE LA NYFW CON MOROCCANOIL®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 XX de febrero de 2022 – </w:t>
      </w:r>
      <w:r w:rsidDel="00000000" w:rsidR="00000000" w:rsidRPr="00000000">
        <w:rPr>
          <w:rtl w:val="0"/>
        </w:rPr>
        <w:t xml:space="preserve">¡La Semana de la Moda de Nueva York acaba de comenzar! Y en su primera jornada, la firma australiana Bronx and Banco presentó una colección inspirada en las noches parisinas de los 80, el Moulin Rouge, y la época del </w:t>
      </w:r>
      <w:r w:rsidDel="00000000" w:rsidR="00000000" w:rsidRPr="00000000">
        <w:rPr>
          <w:i w:val="1"/>
          <w:rtl w:val="0"/>
        </w:rPr>
        <w:t xml:space="preserve">voguing</w:t>
      </w:r>
      <w:r w:rsidDel="00000000" w:rsidR="00000000" w:rsidRPr="00000000">
        <w:rPr>
          <w:rtl w:val="0"/>
        </w:rPr>
        <w:t xml:space="preserve">. En esta pasarela, Kevin Hughes, embajador y director artístico de </w:t>
      </w:r>
      <w:r w:rsidDel="00000000" w:rsidR="00000000" w:rsidRPr="00000000">
        <w:rPr>
          <w:b w:val="1"/>
          <w:rtl w:val="0"/>
        </w:rPr>
        <w:t xml:space="preserve">Moroccanoil®</w:t>
      </w:r>
      <w:r w:rsidDel="00000000" w:rsidR="00000000" w:rsidRPr="00000000">
        <w:rPr>
          <w:rtl w:val="0"/>
        </w:rPr>
        <w:t xml:space="preserve">, eligió un clásico que es al mismo tiempo sofisticado y espectacular.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"Esta temporada, la colección de Bronx y Banco es tan bonita que no queríamos competir con las prendas… ¡así que decidimos brillar junto a ellas! Para lograrlo, creamos una cola de caballo súper elegante y brillante que complementa perfectamente la colección”, explicó Kevin.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Si quieres recrear este peinado en casa, estos pasos te ayudarán a conseguirlo fácilmente: </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pPr>
      <w:r w:rsidDel="00000000" w:rsidR="00000000" w:rsidRPr="00000000">
        <w:rPr>
          <w:rtl w:val="0"/>
        </w:rPr>
        <w:t xml:space="preserve">Sobre el cabello húmedo, Kevin aplicó un </w:t>
      </w:r>
      <w:r w:rsidDel="00000000" w:rsidR="00000000" w:rsidRPr="00000000">
        <w:rPr>
          <w:i w:val="1"/>
          <w:rtl w:val="0"/>
        </w:rPr>
        <w:t xml:space="preserve">pump</w:t>
      </w:r>
      <w:r w:rsidDel="00000000" w:rsidR="00000000" w:rsidRPr="00000000">
        <w:rPr>
          <w:rtl w:val="0"/>
        </w:rPr>
        <w:t xml:space="preserve"> del </w:t>
      </w:r>
      <w:r w:rsidDel="00000000" w:rsidR="00000000" w:rsidRPr="00000000">
        <w:rPr>
          <w:b w:val="1"/>
          <w:rtl w:val="0"/>
        </w:rPr>
        <w:t xml:space="preserve">Tratamiento Moroccanoil</w:t>
      </w:r>
      <w:r w:rsidDel="00000000" w:rsidR="00000000" w:rsidRPr="00000000">
        <w:rPr>
          <w:rtl w:val="0"/>
        </w:rPr>
        <w:t xml:space="preserve"> (o </w:t>
      </w:r>
      <w:r w:rsidDel="00000000" w:rsidR="00000000" w:rsidRPr="00000000">
        <w:rPr>
          <w:b w:val="1"/>
          <w:rtl w:val="0"/>
        </w:rPr>
        <w:t xml:space="preserve">Tratamiento Moroccanoil Light</w:t>
      </w:r>
      <w:r w:rsidDel="00000000" w:rsidR="00000000" w:rsidRPr="00000000">
        <w:rPr>
          <w:rtl w:val="0"/>
        </w:rPr>
        <w:t xml:space="preserve"> para el cabello más fino y los tonos más claros) de medios a puntas para proporcionar la base perfecta para el peinado.</w:t>
      </w:r>
    </w:p>
    <w:p w:rsidR="00000000" w:rsidDel="00000000" w:rsidP="00000000" w:rsidRDefault="00000000" w:rsidRPr="00000000" w14:paraId="0000000E">
      <w:pPr>
        <w:numPr>
          <w:ilvl w:val="0"/>
          <w:numId w:val="1"/>
        </w:numPr>
        <w:ind w:left="720" w:hanging="360"/>
        <w:jc w:val="both"/>
      </w:pPr>
      <w:r w:rsidDel="00000000" w:rsidR="00000000" w:rsidRPr="00000000">
        <w:rPr>
          <w:rtl w:val="0"/>
        </w:rPr>
        <w:t xml:space="preserve">Para proteger el cabello de todas las herramientas con calor, Kevin distribuyó</w:t>
      </w:r>
      <w:r w:rsidDel="00000000" w:rsidR="00000000" w:rsidRPr="00000000">
        <w:rPr>
          <w:b w:val="1"/>
          <w:rtl w:val="0"/>
        </w:rPr>
        <w:t xml:space="preserve"> Defensa Perfecta </w:t>
      </w:r>
      <w:r w:rsidDel="00000000" w:rsidR="00000000" w:rsidRPr="00000000">
        <w:rPr>
          <w:rtl w:val="0"/>
        </w:rPr>
        <w:t xml:space="preserve">en toda la zona.</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A continuación, aplicó una generosa cantidad de </w:t>
      </w:r>
      <w:r w:rsidDel="00000000" w:rsidR="00000000" w:rsidRPr="00000000">
        <w:rPr>
          <w:b w:val="1"/>
          <w:rtl w:val="0"/>
        </w:rPr>
        <w:t xml:space="preserve">Loción Suavizante </w:t>
      </w:r>
      <w:r w:rsidDel="00000000" w:rsidR="00000000" w:rsidRPr="00000000">
        <w:rPr>
          <w:rtl w:val="0"/>
        </w:rPr>
        <w:t xml:space="preserve">al cabello de forma generalizada para eliminar el frizz y dejarlo lujosamente suave.</w:t>
      </w:r>
    </w:p>
    <w:p w:rsidR="00000000" w:rsidDel="00000000" w:rsidP="00000000" w:rsidRDefault="00000000" w:rsidRPr="00000000" w14:paraId="00000010">
      <w:pPr>
        <w:numPr>
          <w:ilvl w:val="0"/>
          <w:numId w:val="1"/>
        </w:numPr>
        <w:ind w:left="720" w:hanging="360"/>
        <w:jc w:val="both"/>
      </w:pPr>
      <w:r w:rsidDel="00000000" w:rsidR="00000000" w:rsidRPr="00000000">
        <w:rPr>
          <w:rtl w:val="0"/>
        </w:rPr>
        <w:t xml:space="preserve">Kevin secó el cabello suavemente con la</w:t>
      </w:r>
      <w:r w:rsidDel="00000000" w:rsidR="00000000" w:rsidRPr="00000000">
        <w:rPr>
          <w:b w:val="1"/>
          <w:rtl w:val="0"/>
        </w:rPr>
        <w:t xml:space="preserve"> </w:t>
      </w:r>
      <w:r w:rsidDel="00000000" w:rsidR="00000000" w:rsidRPr="00000000">
        <w:rPr>
          <w:b w:val="1"/>
          <w:rtl w:val="0"/>
        </w:rPr>
        <w:t xml:space="preserve">Secador de Cabello Iónico Potencia y Rendimient</w:t>
      </w:r>
      <w:r w:rsidDel="00000000" w:rsidR="00000000" w:rsidRPr="00000000">
        <w:rPr>
          <w:color w:val="222222"/>
          <w:highlight w:val="white"/>
          <w:rtl w:val="0"/>
        </w:rPr>
        <w:t xml:space="preserve">o</w:t>
      </w:r>
      <w:r w:rsidDel="00000000" w:rsidR="00000000" w:rsidRPr="00000000">
        <w:rPr>
          <w:b w:val="1"/>
          <w:rtl w:val="0"/>
        </w:rPr>
        <w:t xml:space="preserve"> </w:t>
      </w:r>
      <w:r w:rsidDel="00000000" w:rsidR="00000000" w:rsidRPr="00000000">
        <w:rPr>
          <w:rtl w:val="0"/>
        </w:rPr>
        <w:t xml:space="preserve">y el </w:t>
      </w:r>
      <w:r w:rsidDel="00000000" w:rsidR="00000000" w:rsidRPr="00000000">
        <w:rPr>
          <w:b w:val="1"/>
          <w:rtl w:val="0"/>
        </w:rPr>
        <w:t xml:space="preserve">Cepillo Redondo de Cerámica 55mm</w:t>
      </w:r>
      <w:r w:rsidDel="00000000" w:rsidR="00000000" w:rsidRPr="00000000">
        <w:rPr>
          <w:rtl w:val="0"/>
        </w:rPr>
        <w:t xml:space="preserve">.</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Luego, dividió el cabello a la mitad, y con la ayuda de la </w:t>
      </w:r>
      <w:r w:rsidDel="00000000" w:rsidR="00000000" w:rsidRPr="00000000">
        <w:rPr>
          <w:b w:val="1"/>
          <w:rtl w:val="0"/>
        </w:rPr>
        <w:t xml:space="preserve">Plancha de Titanio Definición Perfecta</w:t>
      </w:r>
      <w:r w:rsidDel="00000000" w:rsidR="00000000" w:rsidRPr="00000000">
        <w:rPr>
          <w:rtl w:val="0"/>
        </w:rPr>
        <w:t xml:space="preserve">, lo alisó desde la raíz hasta las puntas.</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Como paso siguiente, aplicó el </w:t>
      </w:r>
      <w:r w:rsidDel="00000000" w:rsidR="00000000" w:rsidRPr="00000000">
        <w:rPr>
          <w:b w:val="1"/>
          <w:rtl w:val="0"/>
        </w:rPr>
        <w:t xml:space="preserve">Gel para Peinar </w:t>
      </w:r>
      <w:r w:rsidDel="00000000" w:rsidR="00000000" w:rsidRPr="00000000">
        <w:rPr>
          <w:rtl w:val="0"/>
        </w:rPr>
        <w:t xml:space="preserve">para pulir el cabello desde la línea de la raya hasta la nuca, dejando las puntas secas. A continuación, recogió el cabello en la nuca en una coleta baja y apretada y la sujetó con un elástico.</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Posteriormente, utilizó la </w:t>
      </w:r>
      <w:r w:rsidDel="00000000" w:rsidR="00000000" w:rsidRPr="00000000">
        <w:rPr>
          <w:b w:val="1"/>
          <w:rtl w:val="0"/>
        </w:rPr>
        <w:t xml:space="preserve">Crema Moldeadora </w:t>
      </w:r>
      <w:r w:rsidDel="00000000" w:rsidR="00000000" w:rsidRPr="00000000">
        <w:rPr>
          <w:rtl w:val="0"/>
        </w:rPr>
        <w:t xml:space="preserve">para suavizar los bordes de la línea del cabello.</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Después, roció una generosa cantidad de </w:t>
      </w:r>
      <w:r w:rsidDel="00000000" w:rsidR="00000000" w:rsidRPr="00000000">
        <w:rPr>
          <w:b w:val="1"/>
          <w:rtl w:val="0"/>
        </w:rPr>
        <w:t xml:space="preserve">Brillo Intenso </w:t>
      </w:r>
      <w:r w:rsidDel="00000000" w:rsidR="00000000" w:rsidRPr="00000000">
        <w:rPr>
          <w:rtl w:val="0"/>
        </w:rPr>
        <w:t xml:space="preserve">desde la parte superior de la cabeza hasta la coleta para dar un mayor lustre al </w:t>
      </w:r>
      <w:r w:rsidDel="00000000" w:rsidR="00000000" w:rsidRPr="00000000">
        <w:rPr>
          <w:i w:val="1"/>
          <w:rtl w:val="0"/>
        </w:rPr>
        <w:t xml:space="preserve">look</w:t>
      </w:r>
      <w:r w:rsidDel="00000000" w:rsidR="00000000" w:rsidRPr="00000000">
        <w:rPr>
          <w:rtl w:val="0"/>
        </w:rPr>
        <w:t xml:space="preserve"> general. </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​​Antes de terminar aseguró el </w:t>
      </w:r>
      <w:r w:rsidDel="00000000" w:rsidR="00000000" w:rsidRPr="00000000">
        <w:rPr>
          <w:i w:val="1"/>
          <w:rtl w:val="0"/>
        </w:rPr>
        <w:t xml:space="preserve">look</w:t>
      </w:r>
      <w:r w:rsidDel="00000000" w:rsidR="00000000" w:rsidRPr="00000000">
        <w:rPr>
          <w:rtl w:val="0"/>
        </w:rPr>
        <w:t xml:space="preserve"> con una amplia cantidad de </w:t>
      </w:r>
      <w:r w:rsidDel="00000000" w:rsidR="00000000" w:rsidRPr="00000000">
        <w:rPr>
          <w:b w:val="1"/>
          <w:color w:val="222222"/>
          <w:highlight w:val="white"/>
          <w:rtl w:val="0"/>
        </w:rPr>
        <w:t xml:space="preserve">Fijador Luminoso Fuerte</w:t>
      </w:r>
      <w:r w:rsidDel="00000000" w:rsidR="00000000" w:rsidRPr="00000000">
        <w:rPr>
          <w:rtl w:val="0"/>
        </w:rPr>
        <w:t xml:space="preserve"> para reforzar la fijación.</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Para domar las puntas y dar al cabello un aspecto sedoso y saludable, terminó el peinado con una pequeña cantidad de la </w:t>
      </w:r>
      <w:r w:rsidDel="00000000" w:rsidR="00000000" w:rsidRPr="00000000">
        <w:rPr>
          <w:b w:val="1"/>
          <w:rtl w:val="0"/>
        </w:rPr>
        <w:t xml:space="preserve">Infusión Reparadora</w:t>
      </w:r>
      <w:r w:rsidDel="00000000" w:rsidR="00000000" w:rsidRPr="00000000">
        <w:rPr>
          <w:rtl w:val="0"/>
        </w:rPr>
        <w:t xml:space="preser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Inspiración de Bronx and Banco O/I 2022: Esta temporada, la firma creó la colección "</w:t>
      </w:r>
      <w:r w:rsidDel="00000000" w:rsidR="00000000" w:rsidRPr="00000000">
        <w:rPr>
          <w:i w:val="1"/>
          <w:rtl w:val="0"/>
        </w:rPr>
        <w:t xml:space="preserve">One Night in Paris</w:t>
      </w:r>
      <w:r w:rsidDel="00000000" w:rsidR="00000000" w:rsidRPr="00000000">
        <w:rPr>
          <w:rtl w:val="0"/>
        </w:rPr>
        <w:t xml:space="preserve">" para encarnar el sentimiento del </w:t>
      </w:r>
      <w:r w:rsidDel="00000000" w:rsidR="00000000" w:rsidRPr="00000000">
        <w:rPr>
          <w:i w:val="1"/>
          <w:rtl w:val="0"/>
        </w:rPr>
        <w:t xml:space="preserve">more is more</w:t>
      </w:r>
      <w:r w:rsidDel="00000000" w:rsidR="00000000" w:rsidRPr="00000000">
        <w:rPr>
          <w:rtl w:val="0"/>
        </w:rPr>
        <w:t xml:space="preserve">. Cada </w:t>
      </w:r>
      <w:r w:rsidDel="00000000" w:rsidR="00000000" w:rsidRPr="00000000">
        <w:rPr>
          <w:i w:val="1"/>
          <w:rtl w:val="0"/>
        </w:rPr>
        <w:t xml:space="preserve">look</w:t>
      </w:r>
      <w:r w:rsidDel="00000000" w:rsidR="00000000" w:rsidRPr="00000000">
        <w:rPr>
          <w:rtl w:val="0"/>
        </w:rPr>
        <w:t xml:space="preserve"> se inspira en las noches en la capital francesa, en el Moulin Rouge y en el electrizante icono de la era Vogue. Al ritmo del glamour nostálgico de los 80, esta fabulosa colección de Bronx y Banco es para la mujer que desea destacar entre la multitud.</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Recuerda que</w:t>
      </w:r>
      <w:r w:rsidDel="00000000" w:rsidR="00000000" w:rsidRPr="00000000">
        <w:rPr>
          <w:b w:val="1"/>
          <w:rtl w:val="0"/>
        </w:rPr>
        <w:t xml:space="preserve"> Moroccanoil®</w:t>
      </w:r>
      <w:r w:rsidDel="00000000" w:rsidR="00000000" w:rsidRPr="00000000">
        <w:rPr>
          <w:rtl w:val="0"/>
        </w:rPr>
        <w:t xml:space="preserve"> cuenta con todo para darle a tu cabello ese aspecto </w:t>
      </w:r>
      <w:r w:rsidDel="00000000" w:rsidR="00000000" w:rsidRPr="00000000">
        <w:rPr>
          <w:i w:val="1"/>
          <w:rtl w:val="0"/>
        </w:rPr>
        <w:t xml:space="preserve">ultrachic</w:t>
      </w:r>
      <w:r w:rsidDel="00000000" w:rsidR="00000000" w:rsidRPr="00000000">
        <w:rPr>
          <w:rtl w:val="0"/>
        </w:rPr>
        <w:t xml:space="preserve"> </w:t>
      </w:r>
      <w:r w:rsidDel="00000000" w:rsidR="00000000" w:rsidRPr="00000000">
        <w:rPr>
          <w:rtl w:val="0"/>
        </w:rPr>
        <w:t xml:space="preserve"> que estás buscando. Encuentra estos y otros productos de Moroccanoil® en Sephora y  salones de belleza especializados.</w:t>
      </w:r>
    </w:p>
    <w:p w:rsidR="00000000" w:rsidDel="00000000" w:rsidP="00000000" w:rsidRDefault="00000000" w:rsidRPr="00000000" w14:paraId="0000001C">
      <w:pPr>
        <w:jc w:val="both"/>
        <w:rPr/>
      </w:pPr>
      <w:r w:rsidDel="00000000" w:rsidR="00000000" w:rsidRPr="00000000">
        <w:rPr>
          <w:rtl w:val="0"/>
        </w:rPr>
        <w:t xml:space="preserve"> visita </w:t>
      </w:r>
      <w:hyperlink r:id="rId6">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#ArganEveryDay</w:t>
      </w:r>
    </w:p>
    <w:p w:rsidR="00000000" w:rsidDel="00000000" w:rsidP="00000000" w:rsidRDefault="00000000" w:rsidRPr="00000000" w14:paraId="0000001F">
      <w:pPr>
        <w:spacing w:line="240" w:lineRule="auto"/>
        <w:jc w:val="center"/>
        <w:rPr>
          <w:sz w:val="20"/>
          <w:szCs w:val="20"/>
        </w:rPr>
      </w:pPr>
      <w:r w:rsidDel="00000000" w:rsidR="00000000" w:rsidRPr="00000000">
        <w:rPr>
          <w:rtl w:val="0"/>
        </w:rPr>
      </w:r>
    </w:p>
    <w:p w:rsidR="00000000" w:rsidDel="00000000" w:rsidP="00000000" w:rsidRDefault="00000000" w:rsidRPr="00000000" w14:paraId="00000020">
      <w:pPr>
        <w:ind w:right="-90"/>
        <w:jc w:val="center"/>
        <w:rPr>
          <w:b w:val="1"/>
        </w:rPr>
      </w:pPr>
      <w:r w:rsidDel="00000000" w:rsidR="00000000" w:rsidRPr="00000000">
        <w:rPr>
          <w:b w:val="1"/>
          <w:rtl w:val="0"/>
        </w:rPr>
        <w:t xml:space="preserve"># # #</w:t>
      </w:r>
    </w:p>
    <w:p w:rsidR="00000000" w:rsidDel="00000000" w:rsidP="00000000" w:rsidRDefault="00000000" w:rsidRPr="00000000" w14:paraId="00000021">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2">
      <w:pPr>
        <w:shd w:fill="ffffff" w:val="clear"/>
        <w:spacing w:line="240" w:lineRule="auto"/>
        <w:jc w:val="both"/>
        <w:rPr>
          <w:b w:val="1"/>
          <w:color w:val="222222"/>
          <w:sz w:val="20"/>
          <w:szCs w:val="20"/>
        </w:rPr>
      </w:pPr>
      <w:r w:rsidDel="00000000" w:rsidR="00000000" w:rsidRPr="00000000">
        <w:rPr>
          <w:b w:val="1"/>
          <w:color w:val="222222"/>
          <w:sz w:val="20"/>
          <w:szCs w:val="20"/>
          <w:rtl w:val="0"/>
        </w:rPr>
        <w:t xml:space="preserve">Acerca de Moroccanoil®</w:t>
      </w:r>
    </w:p>
    <w:p w:rsidR="00000000" w:rsidDel="00000000" w:rsidP="00000000" w:rsidRDefault="00000000" w:rsidRPr="00000000" w14:paraId="00000023">
      <w:pPr>
        <w:shd w:fill="ffffff" w:val="clear"/>
        <w:spacing w:line="240" w:lineRule="auto"/>
        <w:jc w:val="both"/>
        <w:rPr>
          <w:sz w:val="20"/>
          <w:szCs w:val="20"/>
        </w:rPr>
      </w:pPr>
      <w:r w:rsidDel="00000000" w:rsidR="00000000" w:rsidRPr="00000000">
        <w:rPr>
          <w:sz w:val="20"/>
          <w:szCs w:val="20"/>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4">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6">
      <w:pPr>
        <w:shd w:fill="ffffff" w:val="clear"/>
        <w:spacing w:line="240" w:lineRule="auto"/>
        <w:jc w:val="both"/>
        <w:rPr>
          <w:sz w:val="20"/>
          <w:szCs w:val="20"/>
        </w:rPr>
      </w:pPr>
      <w:r w:rsidDel="00000000" w:rsidR="00000000" w:rsidRPr="00000000">
        <w:rPr>
          <w:sz w:val="20"/>
          <w:szCs w:val="20"/>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27">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8">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shd w:fill="ffffff" w:val="clear"/>
        <w:spacing w:line="240" w:lineRule="auto"/>
        <w:jc w:val="both"/>
        <w:rPr>
          <w:color w:val="222222"/>
          <w:sz w:val="20"/>
          <w:szCs w:val="20"/>
        </w:rPr>
      </w:pPr>
      <w:r w:rsidDel="00000000" w:rsidR="00000000" w:rsidRPr="00000000">
        <w:rPr>
          <w:sz w:val="20"/>
          <w:szCs w:val="20"/>
          <w:rtl w:val="0"/>
        </w:rPr>
        <w:t xml:space="preserve">Visítanos en </w:t>
      </w:r>
      <w:hyperlink r:id="rId7">
        <w:r w:rsidDel="00000000" w:rsidR="00000000" w:rsidRPr="00000000">
          <w:rPr>
            <w:color w:val="1155cc"/>
            <w:sz w:val="20"/>
            <w:szCs w:val="20"/>
            <w:u w:val="single"/>
            <w:rtl w:val="0"/>
          </w:rPr>
          <w:t xml:space="preserve">Moroccanoil.com</w:t>
        </w:r>
      </w:hyperlink>
      <w:r w:rsidDel="00000000" w:rsidR="00000000" w:rsidRPr="00000000">
        <w:rPr>
          <w:sz w:val="20"/>
          <w:szCs w:val="20"/>
          <w:rtl w:val="0"/>
        </w:rPr>
        <w:t xml:space="preserve">, sigue a @Moroccanoil en Twitter e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A">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B">
      <w:pPr>
        <w:spacing w:line="240" w:lineRule="auto"/>
        <w:jc w:val="both"/>
        <w:rPr>
          <w:sz w:val="20"/>
          <w:szCs w:val="20"/>
        </w:rPr>
      </w:pPr>
      <w:r w:rsidDel="00000000" w:rsidR="00000000" w:rsidRPr="00000000">
        <w:rPr>
          <w:rtl w:val="0"/>
        </w:rPr>
      </w:r>
    </w:p>
    <w:p w:rsidR="00000000" w:rsidDel="00000000" w:rsidP="00000000" w:rsidRDefault="00000000" w:rsidRPr="00000000" w14:paraId="0000002C">
      <w:pPr>
        <w:spacing w:line="240" w:lineRule="auto"/>
        <w:jc w:val="left"/>
        <w:rPr>
          <w:sz w:val="16"/>
          <w:szCs w:val="16"/>
        </w:rPr>
      </w:pPr>
      <w:r w:rsidDel="00000000" w:rsidR="00000000" w:rsidRPr="00000000">
        <w:rPr>
          <w:rtl w:val="0"/>
        </w:rPr>
      </w:r>
    </w:p>
    <w:p w:rsidR="00000000" w:rsidDel="00000000" w:rsidP="00000000" w:rsidRDefault="00000000" w:rsidRPr="00000000" w14:paraId="0000002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E">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Ana Rebelo</w:t>
      </w:r>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PR Manager</w:t>
      </w:r>
    </w:p>
    <w:p w:rsidR="00000000" w:rsidDel="00000000" w:rsidP="00000000" w:rsidRDefault="00000000" w:rsidRPr="00000000" w14:paraId="00000031">
      <w:pPr>
        <w:spacing w:line="276" w:lineRule="auto"/>
        <w:rPr>
          <w:sz w:val="20"/>
          <w:szCs w:val="20"/>
        </w:rPr>
      </w:pPr>
      <w:r w:rsidDel="00000000" w:rsidR="00000000" w:rsidRPr="00000000">
        <w:rPr>
          <w:color w:val="1155cc"/>
          <w:sz w:val="20"/>
          <w:szCs w:val="20"/>
          <w:u w:val="single"/>
          <w:rtl w:val="0"/>
        </w:rPr>
        <w:t xml:space="preserve">ana.rebelo@another.co</w:t>
      </w:r>
      <w:r w:rsidDel="00000000" w:rsidR="00000000" w:rsidRPr="00000000">
        <w:rPr>
          <w:rtl w:val="0"/>
        </w:rPr>
      </w:r>
    </w:p>
    <w:p w:rsidR="00000000" w:rsidDel="00000000" w:rsidP="00000000" w:rsidRDefault="00000000" w:rsidRPr="00000000" w14:paraId="00000032">
      <w:pPr>
        <w:spacing w:line="276" w:lineRule="auto"/>
        <w:rPr>
          <w:color w:val="444547"/>
        </w:rPr>
      </w:pPr>
      <w:r w:rsidDel="00000000" w:rsidR="00000000" w:rsidRPr="00000000">
        <w:rPr>
          <w:sz w:val="20"/>
          <w:szCs w:val="20"/>
          <w:rtl w:val="0"/>
        </w:rPr>
        <w:t xml:space="preserve">Tel: </w:t>
      </w:r>
      <w:r w:rsidDel="00000000" w:rsidR="00000000" w:rsidRPr="00000000">
        <w:rPr>
          <w:color w:val="222222"/>
          <w:sz w:val="20"/>
          <w:szCs w:val="20"/>
          <w:highlight w:val="white"/>
          <w:rtl w:val="0"/>
        </w:rPr>
        <w:t xml:space="preserve">5526908729</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roccanoil.com" TargetMode="External"/><Relationship Id="rId7" Type="http://schemas.openxmlformats.org/officeDocument/2006/relationships/hyperlink" Target="http://www.moroccano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